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A4C03" w14:textId="77777777" w:rsidR="0004539D" w:rsidRDefault="0004539D">
      <w:pPr>
        <w:rPr>
          <w:noProof/>
        </w:rPr>
      </w:pPr>
      <w:r>
        <w:rPr>
          <w:noProof/>
        </w:rPr>
        <w:drawing>
          <wp:inline distT="0" distB="0" distL="0" distR="0" wp14:anchorId="5C47A274" wp14:editId="4330172E">
            <wp:extent cx="5731510" cy="1564531"/>
            <wp:effectExtent l="0" t="0" r="2540" b="0"/>
            <wp:docPr id="1" name="Picture 3" descr="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HEADER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564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6929BF" w14:textId="7215F4F8" w:rsidR="0004539D" w:rsidRPr="00956A1B" w:rsidRDefault="0076133A">
      <w:pPr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 w:rsidRPr="00956A1B">
        <w:rPr>
          <w:rFonts w:ascii="Times New Roman" w:hAnsi="Times New Roman" w:cs="Times New Roman"/>
          <w:b/>
          <w:noProof/>
          <w:sz w:val="24"/>
          <w:szCs w:val="24"/>
          <w:u w:val="single"/>
        </w:rPr>
        <w:t>INVITATION TO DOMESTIC COMPETITIVE BIDDING</w:t>
      </w:r>
      <w:r w:rsidR="00FB5B2D">
        <w:rPr>
          <w:rFonts w:ascii="Times New Roman" w:hAnsi="Times New Roman" w:cs="Times New Roman"/>
          <w:b/>
          <w:noProof/>
          <w:sz w:val="24"/>
          <w:szCs w:val="24"/>
          <w:u w:val="single"/>
        </w:rPr>
        <w:t xml:space="preserve"> </w:t>
      </w:r>
    </w:p>
    <w:p w14:paraId="01139933" w14:textId="46811DA3" w:rsidR="00EA4CAE" w:rsidRDefault="00822923" w:rsidP="00822923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22923">
        <w:rPr>
          <w:rFonts w:ascii="Times New Roman" w:hAnsi="Times New Roman" w:cs="Times New Roman"/>
          <w:noProof/>
          <w:sz w:val="24"/>
          <w:szCs w:val="24"/>
        </w:rPr>
        <w:t>T</w:t>
      </w:r>
      <w:r w:rsidR="004D1362" w:rsidRPr="00822923">
        <w:rPr>
          <w:rFonts w:ascii="Times New Roman" w:hAnsi="Times New Roman" w:cs="Times New Roman"/>
          <w:noProof/>
          <w:sz w:val="24"/>
          <w:szCs w:val="24"/>
        </w:rPr>
        <w:t>enders</w:t>
      </w:r>
      <w:r w:rsidRPr="00822923">
        <w:rPr>
          <w:rFonts w:ascii="Times New Roman" w:hAnsi="Times New Roman" w:cs="Times New Roman"/>
          <w:noProof/>
          <w:sz w:val="24"/>
          <w:szCs w:val="24"/>
        </w:rPr>
        <w:t xml:space="preserve"> are invited from reputable suppliers and service providers registered with</w:t>
      </w:r>
      <w:r w:rsidR="00476DB0">
        <w:rPr>
          <w:rFonts w:ascii="Times New Roman" w:hAnsi="Times New Roman" w:cs="Times New Roman"/>
          <w:noProof/>
          <w:sz w:val="24"/>
          <w:szCs w:val="24"/>
        </w:rPr>
        <w:t xml:space="preserve"> the</w:t>
      </w:r>
      <w:r w:rsidRPr="00822923">
        <w:rPr>
          <w:rFonts w:ascii="Times New Roman" w:hAnsi="Times New Roman" w:cs="Times New Roman"/>
          <w:noProof/>
          <w:sz w:val="24"/>
          <w:szCs w:val="24"/>
        </w:rPr>
        <w:t xml:space="preserve"> Procurement Regulatory Authority of Zimbabwe</w:t>
      </w:r>
      <w:r w:rsidR="008E28CC">
        <w:rPr>
          <w:rFonts w:ascii="Times New Roman" w:hAnsi="Times New Roman" w:cs="Times New Roman"/>
          <w:noProof/>
          <w:sz w:val="24"/>
          <w:szCs w:val="24"/>
        </w:rPr>
        <w:t xml:space="preserve"> (PRAZ)</w:t>
      </w:r>
      <w:r w:rsidRPr="00822923">
        <w:rPr>
          <w:rFonts w:ascii="Times New Roman" w:hAnsi="Times New Roman" w:cs="Times New Roman"/>
          <w:noProof/>
          <w:sz w:val="24"/>
          <w:szCs w:val="24"/>
        </w:rPr>
        <w:t xml:space="preserve"> for the </w:t>
      </w:r>
      <w:r w:rsidR="00EB3385">
        <w:rPr>
          <w:rFonts w:ascii="Times New Roman" w:hAnsi="Times New Roman" w:cs="Times New Roman"/>
          <w:noProof/>
          <w:sz w:val="24"/>
          <w:szCs w:val="24"/>
        </w:rPr>
        <w:t>gravelling, Drainage Works and Road Signange installation for Mahuwe Access Road</w:t>
      </w:r>
      <w:r w:rsidR="00692825">
        <w:rPr>
          <w:rFonts w:ascii="Times New Roman" w:hAnsi="Times New Roman" w:cs="Times New Roman"/>
          <w:noProof/>
          <w:sz w:val="24"/>
          <w:szCs w:val="24"/>
        </w:rPr>
        <w:t xml:space="preserve"> as described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8"/>
        <w:gridCol w:w="2299"/>
        <w:gridCol w:w="1950"/>
        <w:gridCol w:w="2199"/>
      </w:tblGrid>
      <w:tr w:rsidR="008C1E65" w14:paraId="5140636A" w14:textId="77777777" w:rsidTr="008C1E65">
        <w:tc>
          <w:tcPr>
            <w:tcW w:w="2650" w:type="dxa"/>
          </w:tcPr>
          <w:p w14:paraId="481FA1B0" w14:textId="77777777" w:rsidR="008C1E65" w:rsidRPr="00CD6781" w:rsidRDefault="008C1E65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CD67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PROCUREMENT REFERENCE NUMBER</w:t>
            </w:r>
          </w:p>
        </w:tc>
        <w:tc>
          <w:tcPr>
            <w:tcW w:w="2432" w:type="dxa"/>
          </w:tcPr>
          <w:p w14:paraId="008ABA27" w14:textId="77777777" w:rsidR="008C1E65" w:rsidRPr="00CD6781" w:rsidRDefault="008C1E65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CD67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DESCRIPTION</w:t>
            </w:r>
          </w:p>
        </w:tc>
        <w:tc>
          <w:tcPr>
            <w:tcW w:w="1583" w:type="dxa"/>
          </w:tcPr>
          <w:p w14:paraId="5D883A72" w14:textId="3D884B18" w:rsidR="008C1E65" w:rsidRPr="00CD6781" w:rsidRDefault="008C1E65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COMPULSORY SITE VISIT</w:t>
            </w:r>
          </w:p>
        </w:tc>
        <w:tc>
          <w:tcPr>
            <w:tcW w:w="2351" w:type="dxa"/>
          </w:tcPr>
          <w:p w14:paraId="6514279B" w14:textId="40677F37" w:rsidR="008C1E65" w:rsidRPr="00CD6781" w:rsidRDefault="008C1E65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CD67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DEADLINE OF SUBMISSION</w:t>
            </w:r>
          </w:p>
        </w:tc>
      </w:tr>
      <w:tr w:rsidR="008C1E65" w14:paraId="0C5C6BDF" w14:textId="77777777" w:rsidTr="008C1E65">
        <w:tc>
          <w:tcPr>
            <w:tcW w:w="2650" w:type="dxa"/>
          </w:tcPr>
          <w:p w14:paraId="37BF8C66" w14:textId="7F33EDAA" w:rsidR="008C1E65" w:rsidRDefault="008C1E65" w:rsidP="00FB5B2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MRDC/WKS01/2025</w:t>
            </w:r>
          </w:p>
        </w:tc>
        <w:tc>
          <w:tcPr>
            <w:tcW w:w="2432" w:type="dxa"/>
          </w:tcPr>
          <w:p w14:paraId="4A7A06FC" w14:textId="20DD979D" w:rsidR="008C1E65" w:rsidRDefault="008C1E65" w:rsidP="00FB5B2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Gravelling, Drainage Works and Road Signage Installation for Mahuwe Access Road</w:t>
            </w:r>
          </w:p>
        </w:tc>
        <w:tc>
          <w:tcPr>
            <w:tcW w:w="1583" w:type="dxa"/>
          </w:tcPr>
          <w:p w14:paraId="3945790B" w14:textId="105C4EA5" w:rsidR="008C1E65" w:rsidRDefault="008C1E65" w:rsidP="006F0D2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19/08/25</w:t>
            </w:r>
          </w:p>
          <w:p w14:paraId="2E85B44E" w14:textId="6C68F6EE" w:rsidR="008C1E65" w:rsidRDefault="008C1E65" w:rsidP="006F0D2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1100hrs at DDF (RIDA Offices-Mahuwe)</w:t>
            </w:r>
          </w:p>
        </w:tc>
        <w:tc>
          <w:tcPr>
            <w:tcW w:w="2351" w:type="dxa"/>
          </w:tcPr>
          <w:p w14:paraId="75281F99" w14:textId="4E36FC9B" w:rsidR="008C1E65" w:rsidRDefault="008C1E65" w:rsidP="006F0D2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04/09/25</w:t>
            </w:r>
          </w:p>
          <w:p w14:paraId="466ADAE5" w14:textId="1F51313C" w:rsidR="008C1E65" w:rsidRDefault="008C1E65" w:rsidP="006F0D2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1600hrs</w:t>
            </w:r>
          </w:p>
        </w:tc>
      </w:tr>
    </w:tbl>
    <w:p w14:paraId="5D7F5A66" w14:textId="77777777" w:rsidR="0076133A" w:rsidRDefault="0076133A">
      <w:pPr>
        <w:rPr>
          <w:rFonts w:ascii="Times New Roman" w:hAnsi="Times New Roman" w:cs="Times New Roman"/>
          <w:noProof/>
          <w:sz w:val="24"/>
          <w:szCs w:val="24"/>
        </w:rPr>
      </w:pPr>
    </w:p>
    <w:p w14:paraId="705A49A9" w14:textId="77777777" w:rsidR="003825DF" w:rsidRDefault="00F34E08" w:rsidP="003A194E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A4CAE">
        <w:rPr>
          <w:rFonts w:ascii="Times New Roman" w:hAnsi="Times New Roman" w:cs="Times New Roman"/>
          <w:noProof/>
          <w:sz w:val="24"/>
          <w:szCs w:val="24"/>
        </w:rPr>
        <w:t xml:space="preserve">Bidding documents are available on the electronic Government Procurement system (e-GP) using the below website address and submission of bids will be done on the same website: e-GP website: </w:t>
      </w:r>
      <w:hyperlink r:id="rId8" w:history="1">
        <w:r w:rsidR="00A76063" w:rsidRPr="009333D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https://egp.praz.org.zw</w:t>
        </w:r>
      </w:hyperlink>
      <w:r w:rsidR="00A76063">
        <w:rPr>
          <w:rFonts w:ascii="Times New Roman" w:hAnsi="Times New Roman" w:cs="Times New Roman"/>
          <w:noProof/>
          <w:sz w:val="24"/>
          <w:szCs w:val="24"/>
        </w:rPr>
        <w:t>.</w:t>
      </w:r>
      <w:r w:rsidR="00A76063" w:rsidRPr="00A76063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2EC0B089" w14:textId="77777777" w:rsidR="007C2776" w:rsidRDefault="007C2776" w:rsidP="003A194E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349503E3" w14:textId="241402EB" w:rsidR="00F34E08" w:rsidRPr="00EA4CAE" w:rsidRDefault="00C75219" w:rsidP="003A194E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Bidders</w:t>
      </w:r>
      <w:r w:rsidR="00A76063" w:rsidRPr="00A76063">
        <w:rPr>
          <w:rFonts w:ascii="Times New Roman" w:hAnsi="Times New Roman" w:cs="Times New Roman"/>
          <w:noProof/>
          <w:sz w:val="24"/>
          <w:szCs w:val="24"/>
        </w:rPr>
        <w:t xml:space="preserve"> are encouraged to download the invitation to tender documents from the </w:t>
      </w:r>
      <w:r w:rsidR="00A76063">
        <w:rPr>
          <w:rFonts w:ascii="Times New Roman" w:hAnsi="Times New Roman" w:cs="Times New Roman"/>
          <w:noProof/>
          <w:sz w:val="24"/>
          <w:szCs w:val="24"/>
        </w:rPr>
        <w:t>Mbire RDC</w:t>
      </w:r>
      <w:r w:rsidR="00A76063" w:rsidRPr="00A76063">
        <w:rPr>
          <w:rFonts w:ascii="Times New Roman" w:hAnsi="Times New Roman" w:cs="Times New Roman"/>
          <w:noProof/>
          <w:sz w:val="24"/>
          <w:szCs w:val="24"/>
        </w:rPr>
        <w:t xml:space="preserve"> website</w:t>
      </w:r>
      <w:r w:rsidR="00091E66">
        <w:rPr>
          <w:rFonts w:ascii="Times New Roman" w:hAnsi="Times New Roman" w:cs="Times New Roman"/>
          <w:noProof/>
          <w:sz w:val="24"/>
          <w:szCs w:val="24"/>
        </w:rPr>
        <w:t>: https://mbirerdc.org.zw</w:t>
      </w:r>
      <w:r w:rsidR="00A76063" w:rsidRPr="00A76063">
        <w:rPr>
          <w:rFonts w:ascii="Times New Roman" w:hAnsi="Times New Roman" w:cs="Times New Roman"/>
          <w:noProof/>
          <w:sz w:val="24"/>
          <w:szCs w:val="24"/>
        </w:rPr>
        <w:t xml:space="preserve">. Interested eligible bidders may obtain further information from </w:t>
      </w:r>
      <w:r w:rsidR="00A76063">
        <w:rPr>
          <w:rFonts w:ascii="Times New Roman" w:hAnsi="Times New Roman" w:cs="Times New Roman"/>
          <w:noProof/>
          <w:sz w:val="24"/>
          <w:szCs w:val="24"/>
        </w:rPr>
        <w:t>Mbire RDC</w:t>
      </w:r>
      <w:r w:rsidR="00A76063" w:rsidRPr="00A76063">
        <w:rPr>
          <w:rFonts w:ascii="Times New Roman" w:hAnsi="Times New Roman" w:cs="Times New Roman"/>
          <w:noProof/>
          <w:sz w:val="24"/>
          <w:szCs w:val="24"/>
        </w:rPr>
        <w:t xml:space="preserve"> Procurement Management Unit via E-mail: </w:t>
      </w:r>
      <w:r w:rsidR="00A76063">
        <w:rPr>
          <w:rFonts w:ascii="Times New Roman" w:hAnsi="Times New Roman" w:cs="Times New Roman"/>
          <w:noProof/>
          <w:sz w:val="24"/>
          <w:szCs w:val="24"/>
        </w:rPr>
        <w:t>mbirerdcprocurement@gmail.com.</w:t>
      </w:r>
    </w:p>
    <w:p w14:paraId="7B6D1D8F" w14:textId="77777777" w:rsidR="007C2776" w:rsidRDefault="007C2776" w:rsidP="003A194E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0279F57" w14:textId="60C4DD5D" w:rsidR="00CE55D4" w:rsidRDefault="00F34E08" w:rsidP="003A194E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A4CAE">
        <w:rPr>
          <w:rFonts w:ascii="Times New Roman" w:hAnsi="Times New Roman" w:cs="Times New Roman"/>
          <w:noProof/>
          <w:sz w:val="24"/>
          <w:szCs w:val="24"/>
        </w:rPr>
        <w:t>Tender</w:t>
      </w:r>
      <w:r w:rsidR="00187E82">
        <w:rPr>
          <w:rFonts w:ascii="Times New Roman" w:hAnsi="Times New Roman" w:cs="Times New Roman"/>
          <w:noProof/>
          <w:sz w:val="24"/>
          <w:szCs w:val="24"/>
        </w:rPr>
        <w:t>s</w:t>
      </w:r>
      <w:r w:rsidRPr="00EA4CAE">
        <w:rPr>
          <w:rFonts w:ascii="Times New Roman" w:hAnsi="Times New Roman" w:cs="Times New Roman"/>
          <w:noProof/>
          <w:sz w:val="24"/>
          <w:szCs w:val="24"/>
        </w:rPr>
        <w:t xml:space="preserve"> must be submitted online through the electronic Government Procurement system (e-GP) on or before the closing date. No payment shall be made to obtain the documents online and no bid shall be accepted through hard copies</w:t>
      </w:r>
      <w:r w:rsidR="00EF1D74">
        <w:rPr>
          <w:rFonts w:ascii="Times New Roman" w:hAnsi="Times New Roman" w:cs="Times New Roman"/>
          <w:noProof/>
          <w:sz w:val="24"/>
          <w:szCs w:val="24"/>
        </w:rPr>
        <w:t xml:space="preserve"> or</w:t>
      </w:r>
      <w:r w:rsidR="00706F3E">
        <w:rPr>
          <w:rFonts w:ascii="Times New Roman" w:hAnsi="Times New Roman" w:cs="Times New Roman"/>
          <w:noProof/>
          <w:sz w:val="24"/>
          <w:szCs w:val="24"/>
        </w:rPr>
        <w:t>/and</w:t>
      </w:r>
      <w:r w:rsidR="00EF1D74">
        <w:rPr>
          <w:rFonts w:ascii="Times New Roman" w:hAnsi="Times New Roman" w:cs="Times New Roman"/>
          <w:noProof/>
          <w:sz w:val="24"/>
          <w:szCs w:val="24"/>
        </w:rPr>
        <w:t xml:space="preserve"> on e-mail</w:t>
      </w:r>
      <w:r w:rsidRPr="00EA4CAE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0B37BAC8" w14:textId="77777777" w:rsidR="00CE55D4" w:rsidRDefault="00CE55D4" w:rsidP="003A194E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8FF78FB" w14:textId="554F4766" w:rsidR="00D422A0" w:rsidRPr="00E404DF" w:rsidRDefault="0004539D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26F60DCA" wp14:editId="487BBC33">
            <wp:extent cx="5731510" cy="707254"/>
            <wp:effectExtent l="0" t="0" r="2540" b="0"/>
            <wp:docPr id="2" name="Picture 2" descr="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FOOTER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07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120EF" w14:textId="77777777" w:rsidR="0004539D" w:rsidRDefault="0004539D"/>
    <w:p w14:paraId="10E92BF2" w14:textId="77777777" w:rsidR="0004539D" w:rsidRDefault="0004539D"/>
    <w:sectPr w:rsidR="000453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6CDD19" w14:textId="77777777" w:rsidR="0023350F" w:rsidRDefault="0023350F" w:rsidP="0004539D">
      <w:pPr>
        <w:spacing w:after="0" w:line="240" w:lineRule="auto"/>
      </w:pPr>
      <w:r>
        <w:separator/>
      </w:r>
    </w:p>
  </w:endnote>
  <w:endnote w:type="continuationSeparator" w:id="0">
    <w:p w14:paraId="73B3CFA4" w14:textId="77777777" w:rsidR="0023350F" w:rsidRDefault="0023350F" w:rsidP="00045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1A6AA" w14:textId="77777777" w:rsidR="0023350F" w:rsidRDefault="0023350F" w:rsidP="0004539D">
      <w:pPr>
        <w:spacing w:after="0" w:line="240" w:lineRule="auto"/>
      </w:pPr>
      <w:r>
        <w:separator/>
      </w:r>
    </w:p>
  </w:footnote>
  <w:footnote w:type="continuationSeparator" w:id="0">
    <w:p w14:paraId="71027121" w14:textId="77777777" w:rsidR="0023350F" w:rsidRDefault="0023350F" w:rsidP="00045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A87BC8"/>
    <w:multiLevelType w:val="hybridMultilevel"/>
    <w:tmpl w:val="084A679C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8632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39D"/>
    <w:rsid w:val="000266BB"/>
    <w:rsid w:val="0004539D"/>
    <w:rsid w:val="00045CE2"/>
    <w:rsid w:val="00070820"/>
    <w:rsid w:val="00091E66"/>
    <w:rsid w:val="000C65F4"/>
    <w:rsid w:val="000F0D9B"/>
    <w:rsid w:val="00187E82"/>
    <w:rsid w:val="0023350F"/>
    <w:rsid w:val="00246D2E"/>
    <w:rsid w:val="002B27A2"/>
    <w:rsid w:val="003825DF"/>
    <w:rsid w:val="00384CC1"/>
    <w:rsid w:val="003A194E"/>
    <w:rsid w:val="003A403E"/>
    <w:rsid w:val="00466DD6"/>
    <w:rsid w:val="00470DD7"/>
    <w:rsid w:val="00476DB0"/>
    <w:rsid w:val="004A6A0C"/>
    <w:rsid w:val="004D1362"/>
    <w:rsid w:val="004D55AF"/>
    <w:rsid w:val="00515B3D"/>
    <w:rsid w:val="00691939"/>
    <w:rsid w:val="00692825"/>
    <w:rsid w:val="006928ED"/>
    <w:rsid w:val="006F0D27"/>
    <w:rsid w:val="00706F3E"/>
    <w:rsid w:val="0076133A"/>
    <w:rsid w:val="00782F9B"/>
    <w:rsid w:val="007C2776"/>
    <w:rsid w:val="00822923"/>
    <w:rsid w:val="008247E5"/>
    <w:rsid w:val="0087188E"/>
    <w:rsid w:val="0087260D"/>
    <w:rsid w:val="008C1E65"/>
    <w:rsid w:val="008E28CC"/>
    <w:rsid w:val="0090123A"/>
    <w:rsid w:val="00956A1B"/>
    <w:rsid w:val="00995C8D"/>
    <w:rsid w:val="00A45611"/>
    <w:rsid w:val="00A76063"/>
    <w:rsid w:val="00A909D0"/>
    <w:rsid w:val="00A94F55"/>
    <w:rsid w:val="00A95DFE"/>
    <w:rsid w:val="00B438D0"/>
    <w:rsid w:val="00B94DEB"/>
    <w:rsid w:val="00BD087E"/>
    <w:rsid w:val="00C75219"/>
    <w:rsid w:val="00C840F2"/>
    <w:rsid w:val="00CD6781"/>
    <w:rsid w:val="00CE55D4"/>
    <w:rsid w:val="00D07C66"/>
    <w:rsid w:val="00D17DD2"/>
    <w:rsid w:val="00D422A0"/>
    <w:rsid w:val="00D70841"/>
    <w:rsid w:val="00D71DC0"/>
    <w:rsid w:val="00E404DF"/>
    <w:rsid w:val="00EA4CAE"/>
    <w:rsid w:val="00EB3385"/>
    <w:rsid w:val="00EF1D74"/>
    <w:rsid w:val="00F34E08"/>
    <w:rsid w:val="00F536B7"/>
    <w:rsid w:val="00F645D7"/>
    <w:rsid w:val="00FB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222442"/>
  <w15:chartTrackingRefBased/>
  <w15:docId w15:val="{8158E8DD-2971-4EA2-B178-824C36EA3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5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39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453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39D"/>
  </w:style>
  <w:style w:type="paragraph" w:styleId="Footer">
    <w:name w:val="footer"/>
    <w:basedOn w:val="Normal"/>
    <w:link w:val="FooterChar"/>
    <w:uiPriority w:val="99"/>
    <w:unhideWhenUsed/>
    <w:rsid w:val="000453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39D"/>
  </w:style>
  <w:style w:type="table" w:styleId="TableGrid">
    <w:name w:val="Table Grid"/>
    <w:basedOn w:val="TableNormal"/>
    <w:uiPriority w:val="39"/>
    <w:rsid w:val="00761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19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60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60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p.praz.org.z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mickmaty@gmail.com</dc:creator>
  <cp:keywords/>
  <dc:description/>
  <cp:lastModifiedBy>Micklam Mataya</cp:lastModifiedBy>
  <cp:revision>37</cp:revision>
  <cp:lastPrinted>2025-02-03T08:09:00Z</cp:lastPrinted>
  <dcterms:created xsi:type="dcterms:W3CDTF">2020-10-22T08:10:00Z</dcterms:created>
  <dcterms:modified xsi:type="dcterms:W3CDTF">2025-08-01T13:34:00Z</dcterms:modified>
</cp:coreProperties>
</file>